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7F" w:rsidRDefault="00795E7F" w:rsidP="00795E7F">
      <w:pPr>
        <w:rPr>
          <w:rFonts w:ascii="Calibri" w:eastAsia="Times New Roman" w:hAnsi="Calibri" w:cs="Calibri"/>
          <w:color w:val="000000"/>
        </w:rPr>
      </w:pPr>
      <w:r>
        <w:rPr>
          <w:rFonts w:ascii="Calibri" w:eastAsia="Times New Roman" w:hAnsi="Calibri" w:cs="Calibri"/>
          <w:color w:val="000000"/>
        </w:rPr>
        <w:t xml:space="preserve">To Chair of Joint Health Overview and Scrutiny Committee   (JHOSC) </w:t>
      </w:r>
    </w:p>
    <w:p w:rsidR="00795E7F" w:rsidRDefault="00795E7F" w:rsidP="00795E7F">
      <w:pPr>
        <w:rPr>
          <w:rFonts w:ascii="Calibri" w:eastAsia="Times New Roman" w:hAnsi="Calibri" w:cs="Calibri"/>
          <w:color w:val="000000"/>
        </w:rPr>
      </w:pPr>
      <w:r>
        <w:rPr>
          <w:rFonts w:ascii="Calibri" w:eastAsia="Times New Roman" w:hAnsi="Calibri" w:cs="Calibri"/>
          <w:color w:val="000000"/>
        </w:rPr>
        <w:t>Or: local Scrutiny committees/ panels</w:t>
      </w:r>
    </w:p>
    <w:p w:rsidR="00795E7F" w:rsidRDefault="00795E7F" w:rsidP="00795E7F">
      <w:pPr>
        <w:rPr>
          <w:rFonts w:ascii="Calibri" w:eastAsia="Times New Roman" w:hAnsi="Calibri" w:cs="Calibri"/>
          <w:color w:val="000000"/>
        </w:rPr>
      </w:pPr>
      <w:r>
        <w:rPr>
          <w:rFonts w:ascii="Calibri" w:eastAsia="Times New Roman" w:hAnsi="Calibri" w:cs="Calibri"/>
          <w:color w:val="000000"/>
        </w:rPr>
        <w:t>Or: Health &amp; Wellbeing Boards</w:t>
      </w:r>
    </w:p>
    <w:p w:rsidR="00795E7F" w:rsidRDefault="00795E7F" w:rsidP="00795E7F">
      <w:pPr>
        <w:rPr>
          <w:rFonts w:ascii="Calibri" w:eastAsia="Times New Roman" w:hAnsi="Calibri" w:cs="Calibri"/>
          <w:color w:val="000000"/>
        </w:rPr>
      </w:pPr>
      <w:r>
        <w:rPr>
          <w:rFonts w:ascii="Calibri" w:eastAsia="Times New Roman" w:hAnsi="Calibri" w:cs="Calibri"/>
          <w:color w:val="000000"/>
        </w:rPr>
        <w:t>Or: Council Leader and Councillors</w:t>
      </w:r>
    </w:p>
    <w:p w:rsidR="00795E7F" w:rsidRDefault="00795E7F" w:rsidP="00795E7F">
      <w:pPr>
        <w:rPr>
          <w:rFonts w:ascii="Calibri" w:eastAsia="Times New Roman" w:hAnsi="Calibri" w:cs="Calibri"/>
          <w:color w:val="000000"/>
        </w:rPr>
      </w:pPr>
    </w:p>
    <w:p w:rsidR="00795E7F" w:rsidRDefault="00795E7F" w:rsidP="00795E7F">
      <w:pPr>
        <w:rPr>
          <w:rFonts w:eastAsia="Times New Roman"/>
        </w:rPr>
      </w:pPr>
      <w:r>
        <w:rPr>
          <w:rFonts w:ascii="Calibri" w:eastAsia="Times New Roman" w:hAnsi="Calibri" w:cs="Calibri"/>
          <w:color w:val="000000"/>
        </w:rPr>
        <w:t xml:space="preserve">Dear </w:t>
      </w:r>
      <w:proofErr w:type="spellStart"/>
      <w:r>
        <w:rPr>
          <w:rFonts w:ascii="Calibri" w:eastAsia="Times New Roman" w:hAnsi="Calibri" w:cs="Calibri"/>
          <w:color w:val="000000"/>
        </w:rPr>
        <w:t>Xxxxxxxx</w:t>
      </w:r>
      <w:proofErr w:type="spellEnd"/>
    </w:p>
    <w:p w:rsidR="00795E7F" w:rsidRDefault="00795E7F" w:rsidP="00795E7F">
      <w:pPr>
        <w:rPr>
          <w:rFonts w:eastAsia="Times New Roman"/>
        </w:rPr>
      </w:pPr>
      <w:r>
        <w:rPr>
          <w:rFonts w:ascii="Calibri" w:eastAsia="Times New Roman" w:hAnsi="Calibri" w:cs="Calibri"/>
        </w:rPr>
        <w:t> </w:t>
      </w:r>
    </w:p>
    <w:p w:rsidR="00795E7F" w:rsidRDefault="00795E7F" w:rsidP="00795E7F">
      <w:pPr>
        <w:rPr>
          <w:rFonts w:eastAsia="Times New Roman"/>
        </w:rPr>
      </w:pPr>
      <w:r>
        <w:rPr>
          <w:rFonts w:ascii="Calibri" w:eastAsia="Times New Roman" w:hAnsi="Calibri" w:cs="Calibri"/>
          <w:color w:val="000000"/>
        </w:rPr>
        <w:t>[</w:t>
      </w:r>
      <w:r>
        <w:rPr>
          <w:rFonts w:ascii="Calibri" w:eastAsia="Times New Roman" w:hAnsi="Calibri" w:cs="Calibri"/>
          <w:color w:val="000000"/>
        </w:rPr>
        <w:t xml:space="preserve">Thank you and Councillors on the </w:t>
      </w:r>
      <w:proofErr w:type="spellStart"/>
      <w:r>
        <w:rPr>
          <w:rFonts w:ascii="Calibri" w:eastAsia="Times New Roman" w:hAnsi="Calibri" w:cs="Calibri"/>
          <w:color w:val="000000"/>
        </w:rPr>
        <w:t>Xxxx</w:t>
      </w:r>
      <w:proofErr w:type="spellEnd"/>
      <w:r>
        <w:rPr>
          <w:rFonts w:ascii="Calibri" w:eastAsia="Times New Roman" w:hAnsi="Calibri" w:cs="Calibri"/>
          <w:color w:val="000000"/>
        </w:rPr>
        <w:t xml:space="preserve"> Committee</w:t>
      </w:r>
      <w:r>
        <w:rPr>
          <w:rFonts w:ascii="Calibri" w:eastAsia="Times New Roman" w:hAnsi="Calibri" w:cs="Calibri"/>
          <w:color w:val="000000"/>
        </w:rPr>
        <w:t xml:space="preserve"> for the outcome on </w:t>
      </w:r>
      <w:proofErr w:type="spellStart"/>
      <w:r>
        <w:rPr>
          <w:rFonts w:ascii="Calibri" w:eastAsia="Times New Roman" w:hAnsi="Calibri" w:cs="Calibri"/>
          <w:color w:val="000000"/>
        </w:rPr>
        <w:t>xxxxxxx</w:t>
      </w:r>
      <w:proofErr w:type="spellEnd"/>
      <w:r>
        <w:rPr>
          <w:rFonts w:ascii="Calibri" w:eastAsia="Times New Roman" w:hAnsi="Calibri" w:cs="Calibri"/>
          <w:color w:val="000000"/>
        </w:rPr>
        <w:t xml:space="preserve"> with respect to the </w:t>
      </w:r>
      <w:proofErr w:type="spellStart"/>
      <w:r>
        <w:rPr>
          <w:rFonts w:ascii="Calibri" w:eastAsia="Times New Roman" w:hAnsi="Calibri" w:cs="Calibri"/>
          <w:color w:val="000000"/>
        </w:rPr>
        <w:t>xxxxxxxxxxxxx</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xxxxxxxxx</w:t>
      </w:r>
      <w:proofErr w:type="spellEnd"/>
      <w:r>
        <w:rPr>
          <w:rFonts w:ascii="Calibri" w:eastAsia="Times New Roman" w:hAnsi="Calibri" w:cs="Calibri"/>
          <w:color w:val="000000"/>
        </w:rPr>
        <w:t>.</w:t>
      </w:r>
      <w:r>
        <w:rPr>
          <w:rFonts w:ascii="Calibri" w:eastAsia="Times New Roman" w:hAnsi="Calibri" w:cs="Calibri"/>
          <w:color w:val="000000"/>
        </w:rPr>
        <w:t>]</w:t>
      </w:r>
      <w:r>
        <w:rPr>
          <w:rFonts w:ascii="Calibri" w:eastAsia="Times New Roman" w:hAnsi="Calibri" w:cs="Calibri"/>
          <w:color w:val="000000"/>
        </w:rPr>
        <w:t> </w:t>
      </w:r>
    </w:p>
    <w:p w:rsidR="00795E7F" w:rsidRDefault="00795E7F" w:rsidP="00795E7F">
      <w:pPr>
        <w:rPr>
          <w:rFonts w:eastAsia="Times New Roman"/>
        </w:rPr>
      </w:pPr>
      <w:r>
        <w:rPr>
          <w:rFonts w:ascii="Calibri" w:eastAsia="Times New Roman" w:hAnsi="Calibri" w:cs="Calibri"/>
        </w:rPr>
        <w:t> </w:t>
      </w:r>
    </w:p>
    <w:p w:rsidR="00795E7F" w:rsidRDefault="00795E7F" w:rsidP="00795E7F">
      <w:pPr>
        <w:rPr>
          <w:rFonts w:eastAsia="Times New Roman"/>
        </w:rPr>
      </w:pPr>
      <w:r>
        <w:rPr>
          <w:rFonts w:ascii="Calibri" w:eastAsia="Times New Roman" w:hAnsi="Calibri" w:cs="Calibri"/>
          <w:color w:val="000000"/>
        </w:rPr>
        <w:t xml:space="preserve">We are addressing this email to you </w:t>
      </w:r>
      <w:r>
        <w:rPr>
          <w:rFonts w:ascii="Calibri" w:eastAsia="Times New Roman" w:hAnsi="Calibri" w:cs="Calibri"/>
          <w:color w:val="000000"/>
        </w:rPr>
        <w:t>[</w:t>
      </w:r>
      <w:r>
        <w:rPr>
          <w:rFonts w:ascii="Calibri" w:eastAsia="Times New Roman" w:hAnsi="Calibri" w:cs="Calibri"/>
          <w:color w:val="000000"/>
        </w:rPr>
        <w:t>and</w:t>
      </w:r>
      <w:r>
        <w:rPr>
          <w:rFonts w:ascii="Calibri" w:eastAsia="Times New Roman" w:hAnsi="Calibri" w:cs="Calibri"/>
          <w:color w:val="000000"/>
        </w:rPr>
        <w:t>/or</w:t>
      </w:r>
      <w:r>
        <w:rPr>
          <w:rFonts w:ascii="Calibri" w:eastAsia="Times New Roman" w:hAnsi="Calibri" w:cs="Calibri"/>
          <w:color w:val="000000"/>
        </w:rPr>
        <w:t xml:space="preserve"> to all Councillors</w:t>
      </w:r>
      <w:r>
        <w:rPr>
          <w:rFonts w:ascii="Calibri" w:eastAsia="Times New Roman" w:hAnsi="Calibri" w:cs="Calibri"/>
          <w:color w:val="000000"/>
        </w:rPr>
        <w:t>]</w:t>
      </w:r>
      <w:r>
        <w:rPr>
          <w:rFonts w:ascii="Calibri" w:eastAsia="Times New Roman" w:hAnsi="Calibri" w:cs="Calibri"/>
          <w:color w:val="000000"/>
        </w:rPr>
        <w:t xml:space="preserve"> about the STP.</w:t>
      </w:r>
    </w:p>
    <w:p w:rsidR="00795E7F" w:rsidRDefault="00795E7F" w:rsidP="00795E7F">
      <w:pPr>
        <w:rPr>
          <w:rFonts w:ascii="Calibri" w:eastAsia="Times New Roman" w:hAnsi="Calibri" w:cs="Calibri"/>
          <w:color w:val="000000"/>
        </w:rPr>
      </w:pPr>
      <w:r>
        <w:rPr>
          <w:rFonts w:ascii="Calibri" w:eastAsia="Times New Roman" w:hAnsi="Calibri" w:cs="Calibri"/>
          <w:color w:val="000000"/>
        </w:rPr>
        <w:t>[Your local committee eg</w:t>
      </w:r>
      <w:r>
        <w:rPr>
          <w:rFonts w:ascii="Calibri" w:eastAsia="Times New Roman" w:hAnsi="Calibri" w:cs="Calibri"/>
          <w:color w:val="000000"/>
        </w:rPr>
        <w:t xml:space="preserve"> JHOSC</w:t>
      </w:r>
      <w:r>
        <w:rPr>
          <w:rFonts w:ascii="Calibri" w:eastAsia="Times New Roman" w:hAnsi="Calibri" w:cs="Calibri"/>
          <w:color w:val="000000"/>
        </w:rPr>
        <w:t>]</w:t>
      </w:r>
      <w:r>
        <w:rPr>
          <w:rFonts w:ascii="Calibri" w:eastAsia="Times New Roman" w:hAnsi="Calibri" w:cs="Calibri"/>
          <w:color w:val="000000"/>
        </w:rPr>
        <w:t xml:space="preserve"> raised with the </w:t>
      </w:r>
      <w:r>
        <w:rPr>
          <w:rFonts w:ascii="Calibri" w:eastAsia="Times New Roman" w:hAnsi="Calibri" w:cs="Calibri"/>
          <w:color w:val="000000"/>
        </w:rPr>
        <w:t xml:space="preserve">[local STP team] (led by </w:t>
      </w:r>
      <w:proofErr w:type="spellStart"/>
      <w:r>
        <w:rPr>
          <w:rFonts w:ascii="Calibri" w:eastAsia="Times New Roman" w:hAnsi="Calibri" w:cs="Calibri"/>
          <w:color w:val="000000"/>
        </w:rPr>
        <w:t>Xxxxxx</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Xxxxxx</w:t>
      </w:r>
      <w:proofErr w:type="spellEnd"/>
      <w:r>
        <w:rPr>
          <w:rFonts w:ascii="Calibri" w:eastAsia="Times New Roman" w:hAnsi="Calibri" w:cs="Calibri"/>
          <w:color w:val="000000"/>
        </w:rPr>
        <w:t xml:space="preserve"> Chief Officer of </w:t>
      </w:r>
      <w:proofErr w:type="spellStart"/>
      <w:r>
        <w:rPr>
          <w:rFonts w:ascii="Calibri" w:eastAsia="Times New Roman" w:hAnsi="Calibri" w:cs="Calibri"/>
          <w:color w:val="000000"/>
        </w:rPr>
        <w:t>Xxxxx</w:t>
      </w:r>
      <w:proofErr w:type="spellEnd"/>
      <w:r>
        <w:rPr>
          <w:rFonts w:ascii="Calibri" w:eastAsia="Times New Roman" w:hAnsi="Calibri" w:cs="Calibri"/>
          <w:color w:val="000000"/>
        </w:rPr>
        <w:t xml:space="preserve"> CCG</w:t>
      </w:r>
      <w:r>
        <w:rPr>
          <w:rFonts w:ascii="Calibri" w:eastAsia="Times New Roman" w:hAnsi="Calibri" w:cs="Calibri"/>
          <w:color w:val="000000"/>
        </w:rPr>
        <w:t>/ Other</w:t>
      </w:r>
      <w:r>
        <w:rPr>
          <w:rFonts w:ascii="Calibri" w:eastAsia="Times New Roman" w:hAnsi="Calibri" w:cs="Calibri"/>
          <w:color w:val="000000"/>
        </w:rPr>
        <w:t xml:space="preserve">) whether the STP had an iterative plan with deadlines. </w:t>
      </w:r>
      <w:r>
        <w:rPr>
          <w:rFonts w:ascii="Calibri" w:eastAsia="Times New Roman" w:hAnsi="Calibri" w:cs="Calibri"/>
          <w:color w:val="000000"/>
        </w:rPr>
        <w:t>[The STP team]</w:t>
      </w:r>
      <w:r>
        <w:rPr>
          <w:rFonts w:ascii="Calibri" w:eastAsia="Times New Roman" w:hAnsi="Calibri" w:cs="Calibri"/>
          <w:color w:val="000000"/>
        </w:rPr>
        <w:t xml:space="preserve"> replied that STPs were high level 5 year rolling plans with no deadlines. We expressed our concern to you about the significance of a 23rd December deadline which we had referenced as a key</w:t>
      </w:r>
      <w:r>
        <w:rPr>
          <w:rFonts w:ascii="Calibri" w:eastAsia="Times New Roman" w:hAnsi="Calibri" w:cs="Calibri"/>
          <w:color w:val="000000"/>
        </w:rPr>
        <w:t xml:space="preserve"> date. You said [you would/</w:t>
      </w:r>
      <w:r>
        <w:rPr>
          <w:rFonts w:ascii="Calibri" w:eastAsia="Times New Roman" w:hAnsi="Calibri" w:cs="Calibri"/>
          <w:color w:val="000000"/>
        </w:rPr>
        <w:t xml:space="preserve">asked </w:t>
      </w:r>
      <w:r>
        <w:rPr>
          <w:rFonts w:ascii="Calibri" w:eastAsia="Times New Roman" w:hAnsi="Calibri" w:cs="Calibri"/>
          <w:color w:val="000000"/>
        </w:rPr>
        <w:t>us</w:t>
      </w:r>
      <w:r>
        <w:rPr>
          <w:rFonts w:ascii="Calibri" w:eastAsia="Times New Roman" w:hAnsi="Calibri" w:cs="Calibri"/>
          <w:color w:val="000000"/>
        </w:rPr>
        <w:t xml:space="preserve"> to</w:t>
      </w:r>
      <w:r>
        <w:rPr>
          <w:rFonts w:ascii="Calibri" w:eastAsia="Times New Roman" w:hAnsi="Calibri" w:cs="Calibri"/>
          <w:color w:val="000000"/>
        </w:rPr>
        <w:t>]</w:t>
      </w:r>
      <w:r>
        <w:rPr>
          <w:rFonts w:ascii="Calibri" w:eastAsia="Times New Roman" w:hAnsi="Calibri" w:cs="Calibri"/>
          <w:color w:val="000000"/>
        </w:rPr>
        <w:t xml:space="preserve"> check on this</w:t>
      </w:r>
      <w:r>
        <w:rPr>
          <w:rFonts w:ascii="Calibri" w:eastAsia="Times New Roman" w:hAnsi="Calibri" w:cs="Calibri"/>
          <w:color w:val="000000"/>
        </w:rPr>
        <w:t>.</w:t>
      </w:r>
    </w:p>
    <w:p w:rsidR="00795E7F" w:rsidRDefault="00795E7F" w:rsidP="00795E7F">
      <w:pPr>
        <w:rPr>
          <w:rFonts w:ascii="Calibri" w:eastAsia="Times New Roman" w:hAnsi="Calibri" w:cs="Calibri"/>
          <w:color w:val="000000"/>
        </w:rPr>
      </w:pPr>
    </w:p>
    <w:p w:rsidR="00795E7F" w:rsidRDefault="00795E7F" w:rsidP="00795E7F">
      <w:pPr>
        <w:rPr>
          <w:rFonts w:eastAsia="Times New Roman"/>
        </w:rPr>
      </w:pPr>
      <w:r>
        <w:rPr>
          <w:rFonts w:ascii="Calibri" w:eastAsia="Times New Roman" w:hAnsi="Calibri" w:cs="Calibri"/>
          <w:color w:val="000000"/>
        </w:rPr>
        <w:t>The STP team</w:t>
      </w:r>
      <w:r>
        <w:rPr>
          <w:rFonts w:ascii="Calibri" w:eastAsia="Times New Roman" w:hAnsi="Calibri" w:cs="Calibri"/>
          <w:color w:val="000000"/>
        </w:rPr>
        <w:t xml:space="preserve"> issued a clarification that the first 2 years of the STP </w:t>
      </w:r>
      <w:r w:rsidRPr="00795E7F">
        <w:rPr>
          <w:rFonts w:ascii="Calibri" w:eastAsia="Times New Roman" w:hAnsi="Calibri" w:cs="Calibri"/>
          <w:b/>
          <w:i/>
          <w:color w:val="000000"/>
        </w:rPr>
        <w:t>is</w:t>
      </w:r>
      <w:r>
        <w:rPr>
          <w:rFonts w:ascii="Calibri" w:eastAsia="Times New Roman" w:hAnsi="Calibri" w:cs="Calibri"/>
          <w:color w:val="000000"/>
        </w:rPr>
        <w:t xml:space="preserve"> the CCG operating plan and that indeed there is a national deadline for signing of contracts with submission of final 2017/19 operational plans by 23rd December 2016.</w:t>
      </w:r>
    </w:p>
    <w:p w:rsidR="00795E7F" w:rsidRDefault="00795E7F" w:rsidP="00795E7F">
      <w:pPr>
        <w:rPr>
          <w:rFonts w:eastAsia="Times New Roman"/>
        </w:rPr>
      </w:pPr>
      <w:r>
        <w:rPr>
          <w:rFonts w:ascii="Calibri" w:eastAsia="Times New Roman" w:hAnsi="Calibri" w:cs="Calibri"/>
        </w:rPr>
        <w:t> </w:t>
      </w:r>
    </w:p>
    <w:p w:rsidR="00795E7F" w:rsidRDefault="00795E7F" w:rsidP="00795E7F">
      <w:pPr>
        <w:rPr>
          <w:rFonts w:eastAsia="Times New Roman"/>
        </w:rPr>
      </w:pPr>
      <w:r>
        <w:rPr>
          <w:rFonts w:ascii="Calibri" w:eastAsia="Times New Roman" w:hAnsi="Calibri" w:cs="Calibri"/>
          <w:color w:val="000000"/>
        </w:rPr>
        <w:t>The evidence you asked us to provide is in the NHS England and NHS Improvement document issued to Commissioners in September 2016 and titled:</w:t>
      </w:r>
    </w:p>
    <w:p w:rsidR="00795E7F" w:rsidRDefault="00795E7F" w:rsidP="00795E7F">
      <w:pPr>
        <w:rPr>
          <w:rFonts w:eastAsia="Times New Roman"/>
        </w:rPr>
      </w:pPr>
      <w:r>
        <w:rPr>
          <w:rFonts w:ascii="Calibri" w:eastAsia="Times New Roman" w:hAnsi="Calibri" w:cs="Calibri"/>
          <w:color w:val="000000"/>
        </w:rPr>
        <w:t> </w:t>
      </w:r>
    </w:p>
    <w:p w:rsidR="00795E7F" w:rsidRDefault="00795E7F" w:rsidP="00795E7F">
      <w:pPr>
        <w:rPr>
          <w:rFonts w:ascii="Calibri" w:eastAsia="Times New Roman" w:hAnsi="Calibri" w:cs="Calibri"/>
          <w:color w:val="000000"/>
        </w:rPr>
      </w:pPr>
      <w:r>
        <w:rPr>
          <w:rFonts w:ascii="Calibri" w:eastAsia="Times New Roman" w:hAnsi="Calibri" w:cs="Calibri"/>
          <w:i/>
          <w:iCs/>
          <w:color w:val="000000"/>
        </w:rPr>
        <w:t>NHS Operational Planning and Contracting Guidance</w:t>
      </w:r>
      <w:r>
        <w:rPr>
          <w:rFonts w:ascii="Calibri" w:eastAsia="Times New Roman" w:hAnsi="Calibri" w:cs="Calibri"/>
          <w:color w:val="000000"/>
        </w:rPr>
        <w:t xml:space="preserve"> 2017-2019. </w:t>
      </w:r>
    </w:p>
    <w:p w:rsidR="00795E7F" w:rsidRDefault="00795E7F" w:rsidP="00795E7F">
      <w:pPr>
        <w:rPr>
          <w:rFonts w:ascii="Calibri" w:eastAsia="Times New Roman" w:hAnsi="Calibri" w:cs="Calibri"/>
          <w:color w:val="000000"/>
        </w:rPr>
      </w:pPr>
    </w:p>
    <w:p w:rsidR="00795E7F" w:rsidRDefault="00795E7F" w:rsidP="00795E7F">
      <w:pPr>
        <w:rPr>
          <w:rFonts w:ascii="Calibri" w:eastAsia="Times New Roman" w:hAnsi="Calibri" w:cs="Calibri"/>
          <w:color w:val="000000"/>
        </w:rPr>
      </w:pPr>
      <w:r>
        <w:rPr>
          <w:rFonts w:ascii="Calibri" w:eastAsia="Times New Roman" w:hAnsi="Calibri" w:cs="Calibri"/>
          <w:color w:val="000000"/>
        </w:rPr>
        <w:t>It is a 69-</w:t>
      </w:r>
      <w:r>
        <w:rPr>
          <w:rFonts w:ascii="Calibri" w:eastAsia="Times New Roman" w:hAnsi="Calibri" w:cs="Calibri"/>
          <w:color w:val="000000"/>
        </w:rPr>
        <w:t>page document which sets out explicitly the requirement for all CCGs to submit a full draft 2-year operational plan (one for each CCG) by 24th November 2016 and to meet a national deadline for signing of contracts with providers and submission of final 2017-2019 operational plans aligned with contracts signed off (both) by 23</w:t>
      </w:r>
      <w:r>
        <w:rPr>
          <w:rFonts w:ascii="Calibri" w:eastAsia="Times New Roman" w:hAnsi="Calibri" w:cs="Calibri"/>
          <w:color w:val="000000"/>
          <w:vertAlign w:val="superscript"/>
        </w:rPr>
        <w:t>rd</w:t>
      </w:r>
      <w:r>
        <w:rPr>
          <w:rFonts w:ascii="Calibri" w:eastAsia="Times New Roman" w:hAnsi="Calibri" w:cs="Calibri"/>
          <w:color w:val="000000"/>
        </w:rPr>
        <w:t xml:space="preserve"> December 2016. The document starts: </w:t>
      </w:r>
    </w:p>
    <w:p w:rsidR="00795E7F" w:rsidRPr="00795E7F" w:rsidRDefault="00795E7F" w:rsidP="00795E7F">
      <w:pPr>
        <w:ind w:left="720"/>
        <w:rPr>
          <w:rFonts w:eastAsia="Times New Roman"/>
          <w:i/>
        </w:rPr>
      </w:pPr>
      <w:r w:rsidRPr="00795E7F">
        <w:rPr>
          <w:rFonts w:ascii="Calibri" w:eastAsia="Times New Roman" w:hAnsi="Calibri" w:cs="Calibri"/>
          <w:i/>
          <w:color w:val="000000"/>
        </w:rPr>
        <w:t>"This document explains how the NHS operational planning and contracting processes will now change to support Sustainability and Transformation Plans and the 'financial reset’."</w:t>
      </w:r>
    </w:p>
    <w:p w:rsidR="00795E7F" w:rsidRDefault="00795E7F" w:rsidP="00795E7F">
      <w:pPr>
        <w:rPr>
          <w:rFonts w:eastAsia="Times New Roman"/>
        </w:rPr>
      </w:pPr>
    </w:p>
    <w:p w:rsidR="00795E7F" w:rsidRDefault="00795E7F" w:rsidP="00795E7F">
      <w:pPr>
        <w:rPr>
          <w:rFonts w:eastAsia="Times New Roman"/>
        </w:rPr>
      </w:pPr>
      <w:r>
        <w:rPr>
          <w:rFonts w:ascii="Calibri" w:eastAsia="Times New Roman" w:hAnsi="Calibri" w:cs="Calibri"/>
          <w:color w:val="000000"/>
        </w:rPr>
        <w:t xml:space="preserve">The </w:t>
      </w:r>
      <w:r>
        <w:rPr>
          <w:rFonts w:ascii="Calibri" w:eastAsia="Times New Roman" w:hAnsi="Calibri" w:cs="Calibri"/>
          <w:color w:val="000000"/>
        </w:rPr>
        <w:t>guidance makes clear that these plans and contracts </w:t>
      </w:r>
      <w:r>
        <w:rPr>
          <w:rFonts w:ascii="Calibri" w:eastAsia="Times New Roman" w:hAnsi="Calibri" w:cs="Calibri"/>
          <w:b/>
          <w:bCs/>
          <w:color w:val="000000"/>
        </w:rPr>
        <w:t>will be implementing the STP plans </w:t>
      </w:r>
      <w:r>
        <w:rPr>
          <w:rFonts w:ascii="Calibri" w:eastAsia="Times New Roman" w:hAnsi="Calibri" w:cs="Calibri"/>
          <w:color w:val="000000"/>
        </w:rPr>
        <w:t>for the local area</w:t>
      </w:r>
      <w:r>
        <w:rPr>
          <w:rFonts w:ascii="Calibri" w:eastAsia="Times New Roman" w:hAnsi="Calibri" w:cs="Calibri"/>
          <w:b/>
          <w:bCs/>
          <w:color w:val="000000"/>
        </w:rPr>
        <w:t>:</w:t>
      </w:r>
    </w:p>
    <w:p w:rsidR="00795E7F" w:rsidRDefault="00795E7F" w:rsidP="00795E7F">
      <w:pPr>
        <w:ind w:left="720"/>
        <w:rPr>
          <w:rFonts w:eastAsia="Times New Roman"/>
        </w:rPr>
      </w:pPr>
      <w:r>
        <w:rPr>
          <w:rFonts w:ascii="Calibri" w:eastAsia="Times New Roman" w:hAnsi="Calibri" w:cs="Calibri"/>
          <w:b/>
          <w:bCs/>
          <w:i/>
          <w:iCs/>
          <w:color w:val="000000"/>
        </w:rPr>
        <w:t>“Operational plans for 2017/18 and 2018/19 are the detailed plans for the first two years of the STP.”</w:t>
      </w:r>
    </w:p>
    <w:p w:rsidR="00795E7F" w:rsidRDefault="00795E7F" w:rsidP="00795E7F">
      <w:pPr>
        <w:rPr>
          <w:rFonts w:eastAsia="Times New Roman"/>
        </w:rPr>
      </w:pPr>
      <w:r>
        <w:rPr>
          <w:rFonts w:ascii="Calibri" w:eastAsia="Times New Roman" w:hAnsi="Calibri" w:cs="Calibri"/>
          <w:color w:val="000000"/>
        </w:rPr>
        <w:t>[</w:t>
      </w:r>
      <w:r>
        <w:rPr>
          <w:rFonts w:ascii="Calibri" w:eastAsia="Times New Roman" w:hAnsi="Calibri" w:cs="Calibri"/>
          <w:color w:val="000000"/>
        </w:rPr>
        <w:t>R</w:t>
      </w:r>
      <w:r>
        <w:rPr>
          <w:rFonts w:ascii="Calibri" w:eastAsia="Times New Roman" w:hAnsi="Calibri" w:cs="Calibri"/>
          <w:color w:val="000000"/>
        </w:rPr>
        <w:t>eference: </w:t>
      </w:r>
      <w:hyperlink r:id="rId4" w:history="1">
        <w:r>
          <w:rPr>
            <w:rStyle w:val="Hyperlink"/>
            <w:rFonts w:ascii="Calibri" w:eastAsia="Times New Roman" w:hAnsi="Calibri" w:cs="Calibri"/>
            <w:color w:val="0563C1"/>
          </w:rPr>
          <w:t>https://www.england.nhs.uk/wp-content/uploads/2016/09/NHS-operational-planning-guidance-201617-201819.pdf</w:t>
        </w:r>
      </w:hyperlink>
      <w:r>
        <w:rPr>
          <w:rFonts w:ascii="Calibri" w:eastAsia="Times New Roman" w:hAnsi="Calibri" w:cs="Calibri"/>
          <w:color w:val="000000"/>
        </w:rPr>
        <w:t> </w:t>
      </w:r>
    </w:p>
    <w:p w:rsidR="00795E7F" w:rsidRDefault="00795E7F" w:rsidP="00795E7F">
      <w:pPr>
        <w:rPr>
          <w:rFonts w:eastAsia="Times New Roman"/>
        </w:rPr>
      </w:pPr>
      <w:r>
        <w:rPr>
          <w:rFonts w:ascii="Calibri" w:eastAsia="Times New Roman" w:hAnsi="Calibri" w:cs="Calibri"/>
          <w:color w:val="000000"/>
        </w:rPr>
        <w:t>In addition to the link above, we attach for convenience extracts from the guidance and the timetable.]</w:t>
      </w:r>
    </w:p>
    <w:p w:rsidR="00795E7F" w:rsidRDefault="00795E7F" w:rsidP="00795E7F">
      <w:pPr>
        <w:rPr>
          <w:rFonts w:eastAsia="Times New Roman"/>
        </w:rPr>
      </w:pPr>
      <w:r>
        <w:rPr>
          <w:rFonts w:ascii="Calibri" w:eastAsia="Times New Roman" w:hAnsi="Calibri" w:cs="Calibri"/>
          <w:color w:val="000000"/>
        </w:rPr>
        <w:t> </w:t>
      </w:r>
    </w:p>
    <w:p w:rsidR="00795E7F" w:rsidRDefault="00795E7F" w:rsidP="00795E7F">
      <w:pPr>
        <w:rPr>
          <w:rFonts w:eastAsia="Times New Roman"/>
        </w:rPr>
      </w:pPr>
      <w:r>
        <w:rPr>
          <w:rFonts w:ascii="Calibri" w:eastAsia="Times New Roman" w:hAnsi="Calibri" w:cs="Calibri"/>
          <w:b/>
          <w:bCs/>
          <w:color w:val="000000"/>
        </w:rPr>
        <w:t>The import and urgency of our email to you stems from the NHSE’s imposed deadline of 23</w:t>
      </w:r>
      <w:r>
        <w:rPr>
          <w:rFonts w:ascii="Calibri" w:eastAsia="Times New Roman" w:hAnsi="Calibri" w:cs="Calibri"/>
          <w:b/>
          <w:bCs/>
          <w:color w:val="000000"/>
          <w:vertAlign w:val="superscript"/>
        </w:rPr>
        <w:t>rd</w:t>
      </w:r>
      <w:r>
        <w:rPr>
          <w:rFonts w:ascii="Calibri" w:eastAsia="Times New Roman" w:hAnsi="Calibri" w:cs="Calibri"/>
          <w:b/>
          <w:bCs/>
          <w:color w:val="000000"/>
        </w:rPr>
        <w:t> December</w:t>
      </w:r>
    </w:p>
    <w:p w:rsidR="00795E7F" w:rsidRDefault="00795E7F" w:rsidP="00795E7F">
      <w:pPr>
        <w:rPr>
          <w:rFonts w:eastAsia="Times New Roman"/>
        </w:rPr>
      </w:pPr>
      <w:r>
        <w:rPr>
          <w:rFonts w:ascii="Calibri" w:eastAsia="Times New Roman" w:hAnsi="Calibri" w:cs="Calibri"/>
          <w:color w:val="000000"/>
        </w:rPr>
        <w:lastRenderedPageBreak/>
        <w:t>(a)    for sign-off of operational plans for all CCGs and providers (</w:t>
      </w:r>
      <w:r w:rsidRPr="00795E7F">
        <w:rPr>
          <w:rFonts w:ascii="Calibri" w:eastAsia="Times New Roman" w:hAnsi="Calibri" w:cs="Calibri"/>
          <w:i/>
          <w:color w:val="000000"/>
        </w:rPr>
        <w:t xml:space="preserve">ie </w:t>
      </w:r>
      <w:r w:rsidRPr="00795E7F">
        <w:rPr>
          <w:rFonts w:ascii="Calibri" w:eastAsia="Times New Roman" w:hAnsi="Calibri" w:cs="Calibri"/>
          <w:i/>
          <w:color w:val="000000"/>
        </w:rPr>
        <w:t xml:space="preserve">including </w:t>
      </w:r>
      <w:r w:rsidRPr="00795E7F">
        <w:rPr>
          <w:rFonts w:ascii="Calibri" w:eastAsia="Times New Roman" w:hAnsi="Calibri" w:cs="Calibri"/>
          <w:i/>
          <w:color w:val="000000"/>
        </w:rPr>
        <w:t>our local areas’ STP</w:t>
      </w:r>
      <w:r>
        <w:rPr>
          <w:rFonts w:ascii="Calibri" w:eastAsia="Times New Roman" w:hAnsi="Calibri" w:cs="Calibri"/>
          <w:color w:val="000000"/>
        </w:rPr>
        <w:t>) </w:t>
      </w:r>
      <w:r>
        <w:rPr>
          <w:rFonts w:ascii="Calibri" w:eastAsia="Times New Roman" w:hAnsi="Calibri" w:cs="Calibri"/>
          <w:b/>
          <w:bCs/>
          <w:color w:val="000000"/>
        </w:rPr>
        <w:t>and</w:t>
      </w:r>
    </w:p>
    <w:p w:rsidR="00795E7F" w:rsidRDefault="00795E7F" w:rsidP="00795E7F">
      <w:pPr>
        <w:rPr>
          <w:rFonts w:eastAsia="Times New Roman"/>
        </w:rPr>
      </w:pPr>
      <w:r>
        <w:rPr>
          <w:rFonts w:ascii="Calibri" w:eastAsia="Times New Roman" w:hAnsi="Calibri" w:cs="Calibri"/>
          <w:color w:val="000000"/>
        </w:rPr>
        <w:t>(b)    </w:t>
      </w:r>
      <w:r>
        <w:rPr>
          <w:rFonts w:ascii="Calibri" w:eastAsia="Times New Roman" w:hAnsi="Calibri" w:cs="Calibri"/>
          <w:b/>
          <w:bCs/>
          <w:color w:val="000000"/>
        </w:rPr>
        <w:t>signed contracts between commissioners and providers</w:t>
      </w:r>
      <w:r w:rsidR="00970640">
        <w:rPr>
          <w:rFonts w:ascii="Calibri" w:eastAsia="Times New Roman" w:hAnsi="Calibri" w:cs="Calibri"/>
          <w:color w:val="000000"/>
        </w:rPr>
        <w:t xml:space="preserve"> for the next 2 years</w:t>
      </w:r>
    </w:p>
    <w:p w:rsidR="00795E7F" w:rsidRDefault="00795E7F" w:rsidP="00795E7F">
      <w:pPr>
        <w:rPr>
          <w:rFonts w:eastAsia="Times New Roman"/>
        </w:rPr>
      </w:pPr>
      <w:r>
        <w:rPr>
          <w:rFonts w:ascii="Calibri" w:eastAsia="Times New Roman" w:hAnsi="Calibri" w:cs="Calibri"/>
          <w:color w:val="000000"/>
        </w:rPr>
        <w:t> </w:t>
      </w:r>
    </w:p>
    <w:p w:rsidR="00795E7F" w:rsidRDefault="00795E7F" w:rsidP="00795E7F">
      <w:pPr>
        <w:rPr>
          <w:rFonts w:eastAsia="Times New Roman"/>
        </w:rPr>
      </w:pPr>
      <w:r>
        <w:rPr>
          <w:rFonts w:ascii="Calibri" w:eastAsia="Times New Roman" w:hAnsi="Calibri" w:cs="Calibri"/>
          <w:color w:val="000000"/>
        </w:rPr>
        <w:t>The direct link between the STP (which is supposed to be a joint venture between Health and Local Authorities and other partners) and the operational plans and signed contracts is as follows:</w:t>
      </w:r>
    </w:p>
    <w:p w:rsidR="00795E7F" w:rsidRDefault="00795E7F" w:rsidP="00795E7F">
      <w:pPr>
        <w:rPr>
          <w:rFonts w:eastAsia="Times New Roman"/>
        </w:rPr>
      </w:pPr>
      <w:r>
        <w:rPr>
          <w:rFonts w:ascii="Calibri" w:eastAsia="Times New Roman" w:hAnsi="Calibri" w:cs="Calibri"/>
          <w:color w:val="000000"/>
        </w:rPr>
        <w:t> </w:t>
      </w:r>
    </w:p>
    <w:p w:rsidR="00795E7F" w:rsidRDefault="00795E7F" w:rsidP="00795E7F">
      <w:pPr>
        <w:rPr>
          <w:rFonts w:eastAsia="Times New Roman"/>
        </w:rPr>
      </w:pPr>
      <w:r>
        <w:rPr>
          <w:rFonts w:ascii="Calibri" w:eastAsia="Times New Roman" w:hAnsi="Calibri" w:cs="Calibri"/>
          <w:color w:val="000000"/>
        </w:rPr>
        <w:t>The NHS England guidance to commissioners states that the contract between CCGs and their providers </w:t>
      </w:r>
      <w:r>
        <w:rPr>
          <w:rFonts w:ascii="Calibri" w:eastAsia="Times New Roman" w:hAnsi="Calibri" w:cs="Calibri"/>
          <w:b/>
          <w:bCs/>
          <w:color w:val="000000"/>
        </w:rPr>
        <w:t>must align with </w:t>
      </w:r>
      <w:r w:rsidRPr="00970640">
        <w:rPr>
          <w:rFonts w:ascii="Calibri" w:eastAsia="Times New Roman" w:hAnsi="Calibri" w:cs="Calibri"/>
          <w:b/>
          <w:color w:val="000000"/>
        </w:rPr>
        <w:t>the STP</w:t>
      </w:r>
      <w:r>
        <w:rPr>
          <w:rFonts w:ascii="Calibri" w:eastAsia="Times New Roman" w:hAnsi="Calibri" w:cs="Calibri"/>
          <w:color w:val="000000"/>
        </w:rPr>
        <w:t xml:space="preserve"> and</w:t>
      </w:r>
      <w:r w:rsidR="00970640">
        <w:rPr>
          <w:rFonts w:ascii="Calibri" w:eastAsia="Times New Roman" w:hAnsi="Calibri" w:cs="Calibri"/>
          <w:color w:val="000000"/>
        </w:rPr>
        <w:t>,</w:t>
      </w:r>
      <w:r>
        <w:rPr>
          <w:rFonts w:ascii="Calibri" w:eastAsia="Times New Roman" w:hAnsi="Calibri" w:cs="Calibri"/>
          <w:color w:val="000000"/>
        </w:rPr>
        <w:t xml:space="preserve"> in particular</w:t>
      </w:r>
      <w:r w:rsidR="00970640">
        <w:rPr>
          <w:rFonts w:ascii="Calibri" w:eastAsia="Times New Roman" w:hAnsi="Calibri" w:cs="Calibri"/>
          <w:color w:val="000000"/>
        </w:rPr>
        <w:t>,</w:t>
      </w:r>
      <w:r>
        <w:rPr>
          <w:rFonts w:ascii="Calibri" w:eastAsia="Times New Roman" w:hAnsi="Calibri" w:cs="Calibri"/>
          <w:color w:val="000000"/>
        </w:rPr>
        <w:t xml:space="preserve"> must sign up to a commitment that the operational plan and contractual agreement will deliver the financial cutback imposed – in our area, an </w:t>
      </w:r>
      <w:r w:rsidRPr="00970640">
        <w:rPr>
          <w:rFonts w:ascii="Calibri" w:eastAsia="Times New Roman" w:hAnsi="Calibri" w:cs="Calibri"/>
          <w:i/>
          <w:color w:val="000000"/>
        </w:rPr>
        <w:t>annual</w:t>
      </w:r>
      <w:r>
        <w:rPr>
          <w:rFonts w:ascii="Calibri" w:eastAsia="Times New Roman" w:hAnsi="Calibri" w:cs="Calibri"/>
          <w:color w:val="000000"/>
        </w:rPr>
        <w:t xml:space="preserve"> shortfall of £</w:t>
      </w:r>
      <w:proofErr w:type="spellStart"/>
      <w:r w:rsidR="00970640">
        <w:rPr>
          <w:rFonts w:ascii="Calibri" w:eastAsia="Times New Roman" w:hAnsi="Calibri" w:cs="Calibri"/>
          <w:color w:val="000000"/>
        </w:rPr>
        <w:t>XXXm</w:t>
      </w:r>
      <w:proofErr w:type="spellEnd"/>
      <w:r>
        <w:rPr>
          <w:rFonts w:ascii="Calibri" w:eastAsia="Times New Roman" w:hAnsi="Calibri" w:cs="Calibri"/>
          <w:color w:val="000000"/>
        </w:rPr>
        <w:t xml:space="preserve"> by 2020/21.</w:t>
      </w:r>
    </w:p>
    <w:p w:rsidR="00795E7F" w:rsidRDefault="00795E7F" w:rsidP="00795E7F">
      <w:pPr>
        <w:rPr>
          <w:rFonts w:eastAsia="Times New Roman"/>
        </w:rPr>
      </w:pPr>
      <w:r>
        <w:rPr>
          <w:rFonts w:ascii="Calibri" w:eastAsia="Times New Roman" w:hAnsi="Calibri" w:cs="Calibri"/>
          <w:color w:val="000000"/>
        </w:rPr>
        <w:t> </w:t>
      </w:r>
    </w:p>
    <w:p w:rsidR="00795E7F" w:rsidRDefault="00970640" w:rsidP="00795E7F">
      <w:pPr>
        <w:rPr>
          <w:rFonts w:eastAsia="Times New Roman"/>
        </w:rPr>
      </w:pPr>
      <w:r>
        <w:rPr>
          <w:rFonts w:ascii="Calibri" w:eastAsia="Times New Roman" w:hAnsi="Calibri" w:cs="Calibri"/>
          <w:color w:val="000000"/>
        </w:rPr>
        <w:t>[Local specifics within the STP that councillors need to know are basically being signed off without their agreement or scrutiny can be added here if relevant]</w:t>
      </w:r>
    </w:p>
    <w:p w:rsidR="00795E7F" w:rsidRDefault="00795E7F" w:rsidP="00795E7F">
      <w:pPr>
        <w:rPr>
          <w:rFonts w:eastAsia="Times New Roman"/>
        </w:rPr>
      </w:pPr>
      <w:r>
        <w:rPr>
          <w:rFonts w:ascii="Calibri" w:eastAsia="Times New Roman" w:hAnsi="Calibri" w:cs="Calibri"/>
          <w:color w:val="000000"/>
        </w:rPr>
        <w:t> </w:t>
      </w:r>
    </w:p>
    <w:p w:rsidR="00970640" w:rsidRDefault="00795E7F" w:rsidP="00795E7F">
      <w:pPr>
        <w:rPr>
          <w:rFonts w:ascii="Calibri" w:eastAsia="Times New Roman" w:hAnsi="Calibri" w:cs="Calibri"/>
          <w:color w:val="000000"/>
        </w:rPr>
      </w:pPr>
      <w:r>
        <w:rPr>
          <w:rFonts w:ascii="Calibri" w:eastAsia="Times New Roman" w:hAnsi="Calibri" w:cs="Calibri"/>
          <w:color w:val="000000"/>
        </w:rPr>
        <w:t>We submit that it is imperative for Scrutiny Councillors and for Chairs of Health and Wellbeing Boards to use this narrow window of time to get fully up to speed on the draft plans which all 6 CCGs were required to submit to NHSE/NHS Improvement by 24th November</w:t>
      </w:r>
      <w:r w:rsidR="00970640">
        <w:rPr>
          <w:rFonts w:ascii="Calibri" w:eastAsia="Times New Roman" w:hAnsi="Calibri" w:cs="Calibri"/>
          <w:color w:val="000000"/>
        </w:rPr>
        <w:t>,</w:t>
      </w:r>
      <w:r>
        <w:rPr>
          <w:rFonts w:ascii="Calibri" w:eastAsia="Times New Roman" w:hAnsi="Calibri" w:cs="Calibri"/>
          <w:color w:val="000000"/>
        </w:rPr>
        <w:t xml:space="preserve"> in order to be able to see where and under what circumstances th</w:t>
      </w:r>
      <w:r w:rsidR="00970640">
        <w:rPr>
          <w:rFonts w:ascii="Calibri" w:eastAsia="Times New Roman" w:hAnsi="Calibri" w:cs="Calibri"/>
          <w:color w:val="000000"/>
        </w:rPr>
        <w:t>e alignments required for [our local] ST</w:t>
      </w:r>
      <w:r>
        <w:rPr>
          <w:rFonts w:ascii="Calibri" w:eastAsia="Times New Roman" w:hAnsi="Calibri" w:cs="Calibri"/>
          <w:color w:val="000000"/>
        </w:rPr>
        <w:t>P are being built at this very moment.  </w:t>
      </w:r>
    </w:p>
    <w:p w:rsidR="00970640" w:rsidRDefault="00970640" w:rsidP="00795E7F">
      <w:pPr>
        <w:rPr>
          <w:rFonts w:ascii="Calibri" w:eastAsia="Times New Roman" w:hAnsi="Calibri" w:cs="Calibri"/>
          <w:color w:val="000000"/>
        </w:rPr>
      </w:pPr>
    </w:p>
    <w:p w:rsidR="00795E7F" w:rsidRDefault="00795E7F" w:rsidP="00795E7F">
      <w:pPr>
        <w:rPr>
          <w:rFonts w:eastAsia="Times New Roman"/>
        </w:rPr>
      </w:pPr>
      <w:r>
        <w:rPr>
          <w:rFonts w:ascii="Calibri" w:eastAsia="Times New Roman" w:hAnsi="Calibri" w:cs="Calibri"/>
          <w:color w:val="000000"/>
        </w:rPr>
        <w:t>These are new landscapes. They are fast moving and with huge consequences on the local social care and health provision and on the local population.</w:t>
      </w:r>
    </w:p>
    <w:p w:rsidR="00795E7F" w:rsidRDefault="00795E7F" w:rsidP="00795E7F">
      <w:pPr>
        <w:rPr>
          <w:rFonts w:eastAsia="Times New Roman"/>
        </w:rPr>
      </w:pPr>
      <w:r>
        <w:rPr>
          <w:rFonts w:ascii="Calibri" w:eastAsia="Times New Roman" w:hAnsi="Calibri" w:cs="Calibri"/>
          <w:color w:val="000000"/>
        </w:rPr>
        <w:t> </w:t>
      </w:r>
    </w:p>
    <w:p w:rsidR="00795E7F" w:rsidRDefault="00795E7F" w:rsidP="00795E7F">
      <w:pPr>
        <w:rPr>
          <w:rFonts w:eastAsia="Times New Roman"/>
        </w:rPr>
      </w:pPr>
      <w:r>
        <w:rPr>
          <w:rFonts w:ascii="Calibri" w:eastAsia="Times New Roman" w:hAnsi="Calibri" w:cs="Calibri"/>
          <w:color w:val="000000"/>
        </w:rPr>
        <w:t xml:space="preserve">It was clear to us from the discussion at </w:t>
      </w:r>
      <w:r w:rsidR="00970640">
        <w:rPr>
          <w:rFonts w:ascii="Calibri" w:eastAsia="Times New Roman" w:hAnsi="Calibri" w:cs="Calibri"/>
          <w:color w:val="000000"/>
        </w:rPr>
        <w:t>[</w:t>
      </w:r>
      <w:r>
        <w:rPr>
          <w:rFonts w:ascii="Calibri" w:eastAsia="Times New Roman" w:hAnsi="Calibri" w:cs="Calibri"/>
          <w:color w:val="000000"/>
        </w:rPr>
        <w:t>JHOSC</w:t>
      </w:r>
      <w:r w:rsidR="00970640">
        <w:rPr>
          <w:rFonts w:ascii="Calibri" w:eastAsia="Times New Roman" w:hAnsi="Calibri" w:cs="Calibri"/>
          <w:color w:val="000000"/>
        </w:rPr>
        <w:t>/other local committee]</w:t>
      </w:r>
      <w:r>
        <w:rPr>
          <w:rFonts w:ascii="Calibri" w:eastAsia="Times New Roman" w:hAnsi="Calibri" w:cs="Calibri"/>
          <w:color w:val="000000"/>
        </w:rPr>
        <w:t xml:space="preserve"> that work is required on the accountability and governance of STPs. In the meantime, a democratic deficit is growing and we look to our elected representatives to address it.</w:t>
      </w:r>
    </w:p>
    <w:p w:rsidR="00795E7F" w:rsidRDefault="00795E7F" w:rsidP="00795E7F">
      <w:pPr>
        <w:rPr>
          <w:rFonts w:eastAsia="Times New Roman"/>
        </w:rPr>
      </w:pPr>
      <w:r>
        <w:rPr>
          <w:rFonts w:ascii="Calibri" w:eastAsia="Times New Roman" w:hAnsi="Calibri" w:cs="Calibri"/>
        </w:rPr>
        <w:t> </w:t>
      </w:r>
    </w:p>
    <w:p w:rsidR="00795E7F" w:rsidRDefault="00795E7F" w:rsidP="00795E7F">
      <w:pPr>
        <w:rPr>
          <w:rFonts w:eastAsia="Times New Roman"/>
        </w:rPr>
      </w:pPr>
      <w:r>
        <w:rPr>
          <w:rFonts w:ascii="Calibri" w:eastAsia="Times New Roman" w:hAnsi="Calibri" w:cs="Calibri"/>
          <w:b/>
          <w:bCs/>
          <w:color w:val="000000"/>
        </w:rPr>
        <w:t>We are asking therefore as a matter of urgency: </w:t>
      </w:r>
    </w:p>
    <w:p w:rsidR="00795E7F" w:rsidRDefault="00795E7F" w:rsidP="00795E7F">
      <w:pPr>
        <w:rPr>
          <w:rFonts w:eastAsia="Times New Roman"/>
        </w:rPr>
      </w:pPr>
      <w:r>
        <w:rPr>
          <w:rFonts w:ascii="Calibri" w:eastAsia="Times New Roman" w:hAnsi="Calibri" w:cs="Calibri"/>
          <w:color w:val="000000"/>
        </w:rPr>
        <w:t>Could you as JHOSC Scrutiny Chair an</w:t>
      </w:r>
      <w:r w:rsidR="00970640">
        <w:rPr>
          <w:rFonts w:ascii="Calibri" w:eastAsia="Times New Roman" w:hAnsi="Calibri" w:cs="Calibri"/>
          <w:color w:val="000000"/>
        </w:rPr>
        <w:t>d all Councillors ask for the [N=3-6]</w:t>
      </w:r>
      <w:bookmarkStart w:id="0" w:name="_GoBack"/>
      <w:bookmarkEnd w:id="0"/>
      <w:r>
        <w:rPr>
          <w:rFonts w:ascii="Calibri" w:eastAsia="Times New Roman" w:hAnsi="Calibri" w:cs="Calibri"/>
          <w:color w:val="000000"/>
        </w:rPr>
        <w:t xml:space="preserve"> CCGs to share details of their 2017/19 operational plans?</w:t>
      </w:r>
    </w:p>
    <w:p w:rsidR="00795E7F" w:rsidRDefault="00795E7F" w:rsidP="00795E7F">
      <w:pPr>
        <w:rPr>
          <w:rFonts w:eastAsia="Times New Roman"/>
        </w:rPr>
      </w:pPr>
      <w:r>
        <w:rPr>
          <w:rFonts w:ascii="Calibri" w:eastAsia="Times New Roman" w:hAnsi="Calibri" w:cs="Calibri"/>
          <w:color w:val="000000"/>
        </w:rPr>
        <w:t>This will, in the first instance, enable an understanding of precisely what impact the Financial System Control Totals (Page 17) may have on the case being made for Elective Orthopaedic Care Centres.</w:t>
      </w:r>
    </w:p>
    <w:p w:rsidR="00795E7F" w:rsidRDefault="00795E7F" w:rsidP="00795E7F">
      <w:pPr>
        <w:rPr>
          <w:rFonts w:eastAsia="Times New Roman"/>
        </w:rPr>
      </w:pPr>
    </w:p>
    <w:p w:rsidR="00795E7F" w:rsidRDefault="00795E7F" w:rsidP="00795E7F">
      <w:pPr>
        <w:rPr>
          <w:rFonts w:eastAsia="Times New Roman"/>
        </w:rPr>
      </w:pPr>
      <w:r>
        <w:rPr>
          <w:rFonts w:ascii="Calibri" w:eastAsia="Times New Roman" w:hAnsi="Calibri" w:cs="Calibri"/>
        </w:rPr>
        <w:t> </w:t>
      </w:r>
    </w:p>
    <w:p w:rsidR="00795E7F" w:rsidRDefault="00795E7F" w:rsidP="00795E7F">
      <w:pPr>
        <w:rPr>
          <w:rFonts w:eastAsia="Times New Roman"/>
        </w:rPr>
      </w:pPr>
      <w:r>
        <w:rPr>
          <w:rFonts w:ascii="Calibri" w:eastAsia="Times New Roman" w:hAnsi="Calibri" w:cs="Calibri"/>
        </w:rPr>
        <w:t>With thanks and kind regards</w:t>
      </w:r>
    </w:p>
    <w:p w:rsidR="00795E7F" w:rsidRDefault="00795E7F" w:rsidP="00795E7F">
      <w:pPr>
        <w:rPr>
          <w:rFonts w:eastAsia="Times New Roman"/>
        </w:rPr>
      </w:pPr>
      <w:r>
        <w:rPr>
          <w:rFonts w:ascii="Calibri" w:eastAsia="Times New Roman" w:hAnsi="Calibri" w:cs="Calibri"/>
          <w:color w:val="000000"/>
        </w:rPr>
        <w:t> </w:t>
      </w:r>
    </w:p>
    <w:p w:rsidR="00795E7F" w:rsidRDefault="00795E7F" w:rsidP="00795E7F">
      <w:pPr>
        <w:rPr>
          <w:rFonts w:ascii="Calibri" w:eastAsia="Times New Roman" w:hAnsi="Calibri" w:cs="Calibri"/>
          <w:sz w:val="22"/>
          <w:szCs w:val="22"/>
        </w:rPr>
      </w:pPr>
      <w:proofErr w:type="spellStart"/>
      <w:r>
        <w:rPr>
          <w:rFonts w:ascii="Calibri" w:eastAsia="Times New Roman" w:hAnsi="Calibri" w:cs="Calibri"/>
          <w:sz w:val="22"/>
          <w:szCs w:val="22"/>
        </w:rPr>
        <w:t>xxxxx</w:t>
      </w:r>
      <w:proofErr w:type="spellEnd"/>
    </w:p>
    <w:p w:rsidR="00795E7F" w:rsidRDefault="00795E7F" w:rsidP="00795E7F">
      <w:pPr>
        <w:rPr>
          <w:rFonts w:ascii="Calibri" w:eastAsia="Times New Roman" w:hAnsi="Calibri" w:cs="Calibri"/>
          <w:sz w:val="22"/>
          <w:szCs w:val="22"/>
        </w:rPr>
      </w:pPr>
      <w:r>
        <w:rPr>
          <w:rFonts w:ascii="Calibri" w:eastAsia="Times New Roman" w:hAnsi="Calibri" w:cs="Calibri"/>
          <w:sz w:val="22"/>
          <w:szCs w:val="22"/>
        </w:rPr>
        <w:t>Local KONP /</w:t>
      </w:r>
      <w:r>
        <w:rPr>
          <w:rFonts w:ascii="Calibri" w:eastAsia="Times New Roman" w:hAnsi="Calibri" w:cs="Calibri"/>
          <w:sz w:val="22"/>
          <w:szCs w:val="22"/>
        </w:rPr>
        <w:t xml:space="preserve"> Campaign</w:t>
      </w:r>
      <w:r>
        <w:rPr>
          <w:rFonts w:ascii="Calibri" w:eastAsia="Times New Roman" w:hAnsi="Calibri" w:cs="Calibri"/>
          <w:sz w:val="22"/>
          <w:szCs w:val="22"/>
        </w:rPr>
        <w:t xml:space="preserve"> / STP group</w:t>
      </w:r>
    </w:p>
    <w:p w:rsidR="00795E7F" w:rsidRDefault="00795E7F" w:rsidP="00795E7F">
      <w:pPr>
        <w:rPr>
          <w:rFonts w:ascii="Calibri" w:eastAsia="Times New Roman" w:hAnsi="Calibri" w:cs="Calibri"/>
          <w:sz w:val="22"/>
          <w:szCs w:val="22"/>
        </w:rPr>
      </w:pPr>
      <w:r>
        <w:rPr>
          <w:rFonts w:ascii="Calibri" w:eastAsia="Times New Roman" w:hAnsi="Calibri" w:cs="Calibri"/>
          <w:sz w:val="22"/>
          <w:szCs w:val="22"/>
        </w:rPr>
        <w:t> </w:t>
      </w:r>
    </w:p>
    <w:p w:rsidR="00795E7F" w:rsidRDefault="00795E7F" w:rsidP="00795E7F">
      <w:pPr>
        <w:rPr>
          <w:rFonts w:ascii="Calibri" w:eastAsia="Times New Roman" w:hAnsi="Calibri" w:cs="Calibri"/>
          <w:sz w:val="22"/>
          <w:szCs w:val="22"/>
        </w:rPr>
      </w:pPr>
    </w:p>
    <w:p w:rsidR="00795E7F" w:rsidRDefault="00795E7F" w:rsidP="00795E7F">
      <w:pPr>
        <w:rPr>
          <w:rFonts w:ascii="Calibri" w:eastAsia="Times New Roman" w:hAnsi="Calibri" w:cs="Calibri"/>
          <w:sz w:val="22"/>
          <w:szCs w:val="22"/>
        </w:rPr>
      </w:pPr>
    </w:p>
    <w:p w:rsidR="00795E7F" w:rsidRDefault="00795E7F" w:rsidP="00795E7F">
      <w:pPr>
        <w:rPr>
          <w:rFonts w:eastAsia="Times New Roman"/>
        </w:rPr>
      </w:pPr>
      <w:r>
        <w:rPr>
          <w:rFonts w:eastAsia="Times New Roman"/>
          <w:noProof/>
        </w:rPr>
        <w:lastRenderedPageBreak/>
        <w:drawing>
          <wp:inline distT="0" distB="0" distL="0" distR="0">
            <wp:extent cx="4391025" cy="6096000"/>
            <wp:effectExtent l="0" t="0" r="9525" b="0"/>
            <wp:docPr id="2" name="Picture 2" descr="cid:11ca236d-db84-4b51-8762-3376dcab4e2c@southwark.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ca236d-db84-4b51-8762-3376dcab4e2c@southwark.gov.uk"/>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91025" cy="6096000"/>
                    </a:xfrm>
                    <a:prstGeom prst="rect">
                      <a:avLst/>
                    </a:prstGeom>
                    <a:noFill/>
                    <a:ln>
                      <a:noFill/>
                    </a:ln>
                  </pic:spPr>
                </pic:pic>
              </a:graphicData>
            </a:graphic>
          </wp:inline>
        </w:drawing>
      </w:r>
    </w:p>
    <w:p w:rsidR="00795E7F" w:rsidRDefault="00795E7F" w:rsidP="00795E7F">
      <w:pPr>
        <w:rPr>
          <w:rFonts w:eastAsia="Times New Roman"/>
        </w:rPr>
      </w:pPr>
      <w:r>
        <w:rPr>
          <w:rFonts w:eastAsia="Times New Roman"/>
          <w:noProof/>
        </w:rPr>
        <w:lastRenderedPageBreak/>
        <w:drawing>
          <wp:inline distT="0" distB="0" distL="0" distR="0">
            <wp:extent cx="4048125" cy="5762625"/>
            <wp:effectExtent l="0" t="0" r="9525" b="9525"/>
            <wp:docPr id="1" name="Picture 1" descr="cid:9efad94a-dbe1-454e-a49b-a85652205b4d@southwark.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9efad94a-dbe1-454e-a49b-a85652205b4d@southwark.gov.u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48125" cy="5762625"/>
                    </a:xfrm>
                    <a:prstGeom prst="rect">
                      <a:avLst/>
                    </a:prstGeom>
                    <a:noFill/>
                    <a:ln>
                      <a:noFill/>
                    </a:ln>
                  </pic:spPr>
                </pic:pic>
              </a:graphicData>
            </a:graphic>
          </wp:inline>
        </w:drawing>
      </w:r>
    </w:p>
    <w:p w:rsidR="00B81D5F" w:rsidRDefault="00B81D5F"/>
    <w:sectPr w:rsidR="00B81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82"/>
    <w:rsid w:val="00054B82"/>
    <w:rsid w:val="00583CFE"/>
    <w:rsid w:val="005A558A"/>
    <w:rsid w:val="00795E7F"/>
    <w:rsid w:val="00970640"/>
    <w:rsid w:val="00A005BC"/>
    <w:rsid w:val="00B81D5F"/>
    <w:rsid w:val="00FD7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E27A"/>
  <w15:chartTrackingRefBased/>
  <w15:docId w15:val="{7E3DB6A0-0590-4988-B182-A4449B98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5E7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5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6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9efad94a-dbe1-454e-a49b-a85652205b4d@southwark.gov.u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11ca236d-db84-4b51-8762-3376dcab4e2c@southwark.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england.nhs.uk/wp-content/uploads/2016/09/NHS-operational-planning-guidance-201617-201819.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O'Sullivan</dc:creator>
  <cp:keywords/>
  <dc:description/>
  <cp:lastModifiedBy>Tony O'Sullivan</cp:lastModifiedBy>
  <cp:revision>3</cp:revision>
  <dcterms:created xsi:type="dcterms:W3CDTF">2016-12-07T21:32:00Z</dcterms:created>
  <dcterms:modified xsi:type="dcterms:W3CDTF">2016-12-07T21:48:00Z</dcterms:modified>
</cp:coreProperties>
</file>